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2F87" w14:textId="77777777" w:rsidR="002C2C9A" w:rsidRDefault="002C2C9A" w:rsidP="002C2C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FB6032" wp14:editId="5900629C">
            <wp:simplePos x="0" y="0"/>
            <wp:positionH relativeFrom="margin">
              <wp:posOffset>1936115</wp:posOffset>
            </wp:positionH>
            <wp:positionV relativeFrom="paragraph">
              <wp:posOffset>-694690</wp:posOffset>
            </wp:positionV>
            <wp:extent cx="2009775" cy="1524000"/>
            <wp:effectExtent l="0" t="0" r="0" b="0"/>
            <wp:wrapTight wrapText="bothSides">
              <wp:wrapPolygon edited="0">
                <wp:start x="0" y="0"/>
                <wp:lineTo x="0" y="21240"/>
                <wp:lineTo x="21293" y="21240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01D2" w14:textId="77777777" w:rsidR="002C2C9A" w:rsidRDefault="002C2C9A" w:rsidP="002C2C9A">
      <w:pPr>
        <w:jc w:val="center"/>
      </w:pPr>
    </w:p>
    <w:p w14:paraId="71D39C78" w14:textId="77777777" w:rsidR="002C2C9A" w:rsidRDefault="002C2C9A" w:rsidP="002C2C9A">
      <w:pPr>
        <w:jc w:val="center"/>
      </w:pPr>
    </w:p>
    <w:p w14:paraId="5E2696DC" w14:textId="77777777" w:rsidR="002C2C9A" w:rsidRDefault="002C2C9A" w:rsidP="002C2C9A">
      <w:pPr>
        <w:jc w:val="center"/>
      </w:pPr>
    </w:p>
    <w:p w14:paraId="34348F0E" w14:textId="77777777" w:rsidR="002C2C9A" w:rsidRDefault="002C2C9A" w:rsidP="00E03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78487" w14:textId="77777777" w:rsidR="005832E3" w:rsidRPr="00A34E38" w:rsidRDefault="005832E3" w:rsidP="005832E3">
      <w:pPr>
        <w:jc w:val="center"/>
        <w:rPr>
          <w:b/>
        </w:rPr>
      </w:pPr>
      <w:r>
        <w:rPr>
          <w:b/>
        </w:rPr>
        <w:t xml:space="preserve">Coast Louisiana </w:t>
      </w:r>
      <w:r w:rsidRPr="00A34E38">
        <w:rPr>
          <w:b/>
        </w:rPr>
        <w:t>Levee Consortium Meeting</w:t>
      </w:r>
    </w:p>
    <w:p w14:paraId="4B740F1A" w14:textId="77777777" w:rsidR="005832E3" w:rsidRPr="00060F27" w:rsidRDefault="005832E3" w:rsidP="005832E3">
      <w:pPr>
        <w:jc w:val="center"/>
        <w:rPr>
          <w:b/>
        </w:rPr>
      </w:pPr>
      <w:r w:rsidRPr="00060F27">
        <w:rPr>
          <w:b/>
        </w:rPr>
        <w:t>LaSalle Building, GRIFFON ROOM</w:t>
      </w:r>
    </w:p>
    <w:p w14:paraId="3E742D0A" w14:textId="77777777" w:rsidR="005832E3" w:rsidRPr="00060F27" w:rsidRDefault="005832E3" w:rsidP="005832E3">
      <w:pPr>
        <w:jc w:val="center"/>
        <w:rPr>
          <w:b/>
        </w:rPr>
      </w:pPr>
      <w:r w:rsidRPr="00060F27">
        <w:rPr>
          <w:b/>
        </w:rPr>
        <w:t>617 North Third Street</w:t>
      </w:r>
    </w:p>
    <w:p w14:paraId="09F0B53F" w14:textId="77777777" w:rsidR="005832E3" w:rsidRDefault="005832E3" w:rsidP="005832E3">
      <w:pPr>
        <w:jc w:val="center"/>
        <w:rPr>
          <w:b/>
        </w:rPr>
      </w:pPr>
      <w:r w:rsidRPr="00060F27">
        <w:rPr>
          <w:b/>
        </w:rPr>
        <w:t>Baton Rouge, LA 70802</w:t>
      </w:r>
    </w:p>
    <w:p w14:paraId="7265F8D7" w14:textId="77777777" w:rsidR="005832E3" w:rsidRPr="00A34E38" w:rsidRDefault="005832E3" w:rsidP="005832E3">
      <w:pPr>
        <w:jc w:val="center"/>
        <w:rPr>
          <w:b/>
        </w:rPr>
      </w:pPr>
    </w:p>
    <w:p w14:paraId="4D0850D5" w14:textId="77777777" w:rsidR="005832E3" w:rsidRDefault="005832E3" w:rsidP="005832E3">
      <w:pPr>
        <w:jc w:val="center"/>
        <w:rPr>
          <w:b/>
        </w:rPr>
      </w:pPr>
      <w:r>
        <w:rPr>
          <w:b/>
        </w:rPr>
        <w:t>Thursday, March 31, 2016</w:t>
      </w:r>
    </w:p>
    <w:p w14:paraId="5311D79D" w14:textId="77777777" w:rsidR="005832E3" w:rsidRPr="00A34E38" w:rsidRDefault="005832E3" w:rsidP="005832E3">
      <w:pPr>
        <w:jc w:val="center"/>
        <w:rPr>
          <w:b/>
        </w:rPr>
      </w:pPr>
      <w:r>
        <w:rPr>
          <w:b/>
        </w:rPr>
        <w:t>1:30p</w:t>
      </w:r>
    </w:p>
    <w:p w14:paraId="6E8992E0" w14:textId="42D22AE9" w:rsidR="005832E3" w:rsidRDefault="005832E3" w:rsidP="005832E3">
      <w:pPr>
        <w:jc w:val="center"/>
      </w:pPr>
      <w:r>
        <w:t>MINUTES</w:t>
      </w:r>
    </w:p>
    <w:p w14:paraId="2ED48A58" w14:textId="77777777" w:rsidR="005832E3" w:rsidRDefault="005832E3" w:rsidP="005832E3">
      <w:pPr>
        <w:jc w:val="center"/>
      </w:pPr>
    </w:p>
    <w:p w14:paraId="2ACC2C42" w14:textId="0663CAF6" w:rsidR="005832E3" w:rsidRPr="00173E8A" w:rsidRDefault="005832E3" w:rsidP="005832E3">
      <w:pPr>
        <w:pStyle w:val="ListParagraph"/>
        <w:numPr>
          <w:ilvl w:val="0"/>
          <w:numId w:val="22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  <w:r w:rsidR="002C3694">
        <w:rPr>
          <w:i/>
        </w:rPr>
        <w:t xml:space="preserve"> 1:30pm</w:t>
      </w:r>
    </w:p>
    <w:p w14:paraId="0138CFCB" w14:textId="77777777" w:rsidR="00016FFF" w:rsidRDefault="005832E3" w:rsidP="00016FFF">
      <w:pPr>
        <w:spacing w:line="240" w:lineRule="auto"/>
        <w:ind w:left="360"/>
      </w:pPr>
      <w:r>
        <w:t>Roll Call</w:t>
      </w:r>
      <w:r w:rsidR="00016FFF">
        <w:t xml:space="preserve"> - II.</w:t>
      </w:r>
      <w:r w:rsidR="00016FFF">
        <w:tab/>
        <w:t>Windell Curole asked Nedra Davis, Secretary to call roll based on the parishes/levee districts/authorities:</w:t>
      </w:r>
    </w:p>
    <w:p w14:paraId="7B884328" w14:textId="77777777" w:rsidR="00016FFF" w:rsidRDefault="00016FFF" w:rsidP="00016FFF">
      <w:pPr>
        <w:spacing w:line="240" w:lineRule="auto"/>
        <w:ind w:left="360"/>
      </w:pPr>
      <w:r>
        <w:t xml:space="preserve">Present: </w:t>
      </w:r>
    </w:p>
    <w:p w14:paraId="7D8F81AB" w14:textId="4DE4102B" w:rsidR="00016FFF" w:rsidRDefault="00016FFF" w:rsidP="00016FFF">
      <w:pPr>
        <w:spacing w:line="240" w:lineRule="auto"/>
        <w:ind w:left="360"/>
      </w:pPr>
      <w:r>
        <w:t xml:space="preserve">Amite, Dietmar </w:t>
      </w:r>
      <w:r w:rsidR="001917AD">
        <w:t>Rietschier</w:t>
      </w:r>
    </w:p>
    <w:p w14:paraId="4917CD7E" w14:textId="056E7ADB" w:rsidR="00016FFF" w:rsidRDefault="00016FFF" w:rsidP="00016FFF">
      <w:pPr>
        <w:spacing w:line="240" w:lineRule="auto"/>
        <w:ind w:left="360"/>
      </w:pPr>
      <w:r>
        <w:t>Atchafalaya, Will Tyson</w:t>
      </w:r>
    </w:p>
    <w:p w14:paraId="58CF1838" w14:textId="2DF26443" w:rsidR="00016FFF" w:rsidRDefault="00BB4702" w:rsidP="00016FFF">
      <w:pPr>
        <w:spacing w:line="240" w:lineRule="auto"/>
        <w:ind w:left="360"/>
      </w:pPr>
      <w:r>
        <w:t>Office of the Governor – Coastal Activities, Chip Kline</w:t>
      </w:r>
    </w:p>
    <w:p w14:paraId="1BE0F1EA" w14:textId="5EB8D173" w:rsidR="00016FFF" w:rsidRDefault="00016FFF" w:rsidP="00016FFF">
      <w:pPr>
        <w:spacing w:line="240" w:lineRule="auto"/>
        <w:ind w:left="360"/>
      </w:pPr>
      <w:r>
        <w:t>Chenier Plain Authority, Nedra Davis</w:t>
      </w:r>
    </w:p>
    <w:p w14:paraId="0BFE47BE" w14:textId="64C8E469" w:rsidR="00016FFF" w:rsidRDefault="00016FFF" w:rsidP="00016FFF">
      <w:pPr>
        <w:spacing w:line="240" w:lineRule="auto"/>
        <w:ind w:left="360"/>
      </w:pPr>
      <w:r>
        <w:t>Iberia Parish, Ray</w:t>
      </w:r>
      <w:r w:rsidR="002654C6">
        <w:t xml:space="preserve"> </w:t>
      </w:r>
      <w:proofErr w:type="spellStart"/>
      <w:r w:rsidR="002654C6">
        <w:t>Fremin</w:t>
      </w:r>
      <w:proofErr w:type="spellEnd"/>
    </w:p>
    <w:p w14:paraId="31D290D6" w14:textId="153B5D43" w:rsidR="00016FFF" w:rsidRDefault="00016FFF" w:rsidP="00016FFF">
      <w:pPr>
        <w:spacing w:line="240" w:lineRule="auto"/>
        <w:ind w:left="360"/>
      </w:pPr>
      <w:r>
        <w:t xml:space="preserve">Lafourche Basin, </w:t>
      </w:r>
      <w:r w:rsidR="00845050">
        <w:t>Ivy Chauvin</w:t>
      </w:r>
    </w:p>
    <w:p w14:paraId="1FAD621F" w14:textId="73481678" w:rsidR="00016FFF" w:rsidRDefault="00016FFF" w:rsidP="00016FFF">
      <w:pPr>
        <w:spacing w:line="240" w:lineRule="auto"/>
        <w:ind w:left="360"/>
      </w:pPr>
      <w:r>
        <w:t>North Lafourche, Dwayne Bourgeois</w:t>
      </w:r>
    </w:p>
    <w:p w14:paraId="5999F702" w14:textId="2F92F6CD" w:rsidR="00016FFF" w:rsidRDefault="00016FFF" w:rsidP="00016FFF">
      <w:pPr>
        <w:spacing w:line="240" w:lineRule="auto"/>
        <w:ind w:left="360"/>
      </w:pPr>
      <w:r>
        <w:t>South Lafourche, Windell Curole</w:t>
      </w:r>
    </w:p>
    <w:p w14:paraId="69A599C5" w14:textId="1108F8D4" w:rsidR="00016FFF" w:rsidRDefault="00016FFF" w:rsidP="00016FFF">
      <w:pPr>
        <w:spacing w:line="240" w:lineRule="auto"/>
        <w:ind w:left="360"/>
      </w:pPr>
      <w:r>
        <w:t>SLFPAE, Robert Turner</w:t>
      </w:r>
    </w:p>
    <w:p w14:paraId="02A5E6F7" w14:textId="3412DE08" w:rsidR="00016FFF" w:rsidRDefault="00016FFF" w:rsidP="00016FFF">
      <w:pPr>
        <w:spacing w:line="240" w:lineRule="auto"/>
        <w:ind w:left="360"/>
      </w:pPr>
      <w:r>
        <w:t>SLFPAW, John Monzon</w:t>
      </w:r>
    </w:p>
    <w:p w14:paraId="319A400A" w14:textId="2A50FE2A" w:rsidR="00016FFF" w:rsidRDefault="00016FFF" w:rsidP="00016FFF">
      <w:pPr>
        <w:spacing w:line="240" w:lineRule="auto"/>
        <w:ind w:left="360"/>
      </w:pPr>
      <w:r>
        <w:t xml:space="preserve">St. Mary, </w:t>
      </w:r>
      <w:r w:rsidR="00CB7B70">
        <w:t xml:space="preserve">Michael </w:t>
      </w:r>
      <w:proofErr w:type="spellStart"/>
      <w:r w:rsidR="00CB7B70">
        <w:t>Brorato</w:t>
      </w:r>
      <w:proofErr w:type="spellEnd"/>
      <w:r w:rsidR="00CB7B70">
        <w:t>, Jr</w:t>
      </w:r>
    </w:p>
    <w:p w14:paraId="05977CDB" w14:textId="74B15E5D" w:rsidR="00016FFF" w:rsidRDefault="00016FFF" w:rsidP="00016FFF">
      <w:pPr>
        <w:spacing w:line="240" w:lineRule="auto"/>
        <w:ind w:left="360"/>
      </w:pPr>
      <w:r>
        <w:t>Terrebonne Parish, Reggie Dupre</w:t>
      </w:r>
    </w:p>
    <w:p w14:paraId="1F9D9109" w14:textId="232D69FA" w:rsidR="00016FFF" w:rsidRDefault="00016FFF" w:rsidP="00016FFF">
      <w:pPr>
        <w:spacing w:line="240" w:lineRule="auto"/>
        <w:ind w:left="360"/>
      </w:pPr>
    </w:p>
    <w:p w14:paraId="5F5611F0" w14:textId="7ED3F028" w:rsidR="00016FFF" w:rsidRDefault="00016FFF" w:rsidP="00016FFF">
      <w:pPr>
        <w:spacing w:line="240" w:lineRule="auto"/>
        <w:ind w:left="360"/>
      </w:pPr>
      <w:r>
        <w:t xml:space="preserve">Absent: </w:t>
      </w:r>
    </w:p>
    <w:p w14:paraId="52F535EA" w14:textId="60752FE7" w:rsidR="00016FFF" w:rsidRDefault="00016FFF" w:rsidP="00016FFF">
      <w:pPr>
        <w:spacing w:line="240" w:lineRule="auto"/>
        <w:ind w:left="360"/>
      </w:pPr>
      <w:r>
        <w:t>Grand Isle, David Carmardelle</w:t>
      </w:r>
    </w:p>
    <w:p w14:paraId="2422403B" w14:textId="0ABB8B83" w:rsidR="00016FFF" w:rsidRDefault="00016FFF" w:rsidP="00016FFF">
      <w:pPr>
        <w:spacing w:line="240" w:lineRule="auto"/>
        <w:ind w:left="360"/>
      </w:pPr>
      <w:r>
        <w:t>Jefferson Davis</w:t>
      </w:r>
    </w:p>
    <w:p w14:paraId="0DBFB184" w14:textId="57E3C4DB" w:rsidR="00016FFF" w:rsidRDefault="00016FFF" w:rsidP="00016FFF">
      <w:pPr>
        <w:spacing w:line="240" w:lineRule="auto"/>
        <w:ind w:left="360"/>
      </w:pPr>
      <w:r>
        <w:t>Lafitte, Nicole Cooper</w:t>
      </w:r>
    </w:p>
    <w:p w14:paraId="0E09D5FF" w14:textId="5803DC1A" w:rsidR="00016FFF" w:rsidRDefault="00016FFF" w:rsidP="00016FFF">
      <w:pPr>
        <w:spacing w:line="240" w:lineRule="auto"/>
        <w:ind w:left="360"/>
      </w:pPr>
      <w:r>
        <w:t xml:space="preserve">Non-Flood Protection Asset Management Authority, </w:t>
      </w:r>
      <w:proofErr w:type="spellStart"/>
      <w:r>
        <w:t>Nyka</w:t>
      </w:r>
      <w:proofErr w:type="spellEnd"/>
      <w:r>
        <w:t xml:space="preserve"> Scott</w:t>
      </w:r>
    </w:p>
    <w:p w14:paraId="3C56FF74" w14:textId="271FA36B" w:rsidR="00016FFF" w:rsidRDefault="00016FFF" w:rsidP="00016FFF">
      <w:pPr>
        <w:spacing w:line="240" w:lineRule="auto"/>
        <w:ind w:left="360"/>
      </w:pPr>
      <w:r>
        <w:t>Plaquemines</w:t>
      </w:r>
    </w:p>
    <w:p w14:paraId="7092CA72" w14:textId="03CD0EC6" w:rsidR="00016FFF" w:rsidRDefault="00016FFF" w:rsidP="00016FFF">
      <w:pPr>
        <w:spacing w:line="240" w:lineRule="auto"/>
        <w:ind w:left="360"/>
      </w:pPr>
      <w:r>
        <w:t>Ponchartrain Levee District, Steve Wilson</w:t>
      </w:r>
    </w:p>
    <w:p w14:paraId="5417AF84" w14:textId="2BB52C67" w:rsidR="00016FFF" w:rsidRDefault="00016FFF" w:rsidP="00016FFF">
      <w:pPr>
        <w:spacing w:line="240" w:lineRule="auto"/>
        <w:ind w:left="360"/>
      </w:pPr>
      <w:r>
        <w:t>The Sewage and Water Board of New Orleans</w:t>
      </w:r>
    </w:p>
    <w:p w14:paraId="4A6D784A" w14:textId="6CBC7FAB" w:rsidR="00016FFF" w:rsidRDefault="00016FFF" w:rsidP="00016FFF">
      <w:pPr>
        <w:spacing w:line="240" w:lineRule="auto"/>
        <w:ind w:left="360"/>
      </w:pPr>
      <w:r>
        <w:t>St. Tammany Parish, Pat Brister</w:t>
      </w:r>
    </w:p>
    <w:p w14:paraId="0B75D7BB" w14:textId="77777777" w:rsidR="008A3175" w:rsidRDefault="008A3175" w:rsidP="00016FFF">
      <w:pPr>
        <w:spacing w:line="240" w:lineRule="auto"/>
        <w:ind w:left="360"/>
      </w:pPr>
    </w:p>
    <w:p w14:paraId="4C72D6F2" w14:textId="52175D23" w:rsidR="00016FFF" w:rsidRDefault="00016FFF" w:rsidP="00016FFF">
      <w:pPr>
        <w:spacing w:line="240" w:lineRule="auto"/>
        <w:ind w:left="360"/>
      </w:pPr>
      <w:r>
        <w:t>Guests</w:t>
      </w:r>
      <w:r w:rsidRPr="00BD149C">
        <w:t xml:space="preserve">: Joe </w:t>
      </w:r>
      <w:proofErr w:type="spellStart"/>
      <w:r w:rsidRPr="00BD149C">
        <w:t>Cancienne</w:t>
      </w:r>
      <w:proofErr w:type="spellEnd"/>
      <w:r w:rsidRPr="00BD149C">
        <w:t xml:space="preserve">, Tetra Tech; Richard Traina, Attorney </w:t>
      </w:r>
      <w:proofErr w:type="spellStart"/>
      <w:r w:rsidRPr="00BD149C">
        <w:t>Generals</w:t>
      </w:r>
      <w:proofErr w:type="spellEnd"/>
      <w:r w:rsidRPr="00BD149C">
        <w:t xml:space="preserve"> Office; Mitch Marmande, Delta Coast LLC; </w:t>
      </w:r>
      <w:r w:rsidR="000A1E14">
        <w:t>Cory Kief, Crosby Tugs;</w:t>
      </w:r>
      <w:r w:rsidR="00A529D1">
        <w:t xml:space="preserve"> </w:t>
      </w:r>
      <w:r w:rsidR="007E2DA1">
        <w:t xml:space="preserve">Stevie Smith, All South Engineering; Keith Lovell, DNR; Melissa Clouet, Morganza Action; </w:t>
      </w:r>
      <w:r w:rsidR="003C6244">
        <w:t>Lori LeBlanc, Morganza Action</w:t>
      </w:r>
      <w:r w:rsidR="0064193F">
        <w:t>; and Nicole Cutforth, CB&amp;I</w:t>
      </w:r>
    </w:p>
    <w:p w14:paraId="42E1DA8E" w14:textId="77777777" w:rsidR="008A3175" w:rsidRDefault="008A3175" w:rsidP="00016FFF">
      <w:pPr>
        <w:spacing w:line="240" w:lineRule="auto"/>
        <w:ind w:left="360"/>
      </w:pPr>
    </w:p>
    <w:p w14:paraId="6CACD382" w14:textId="79CE0852" w:rsidR="00016FFF" w:rsidRDefault="00016FFF" w:rsidP="00016FFF">
      <w:pPr>
        <w:spacing w:line="240" w:lineRule="auto"/>
        <w:ind w:left="360"/>
      </w:pPr>
      <w:r>
        <w:t>CPRA: Billy Wall</w:t>
      </w:r>
    </w:p>
    <w:p w14:paraId="75CAB518" w14:textId="0ACE5BFD" w:rsidR="005832E3" w:rsidRDefault="005832E3" w:rsidP="00016FFF">
      <w:pPr>
        <w:spacing w:line="240" w:lineRule="auto"/>
        <w:ind w:left="360"/>
      </w:pPr>
    </w:p>
    <w:p w14:paraId="7C9240BE" w14:textId="7EAD2301" w:rsidR="005832E3" w:rsidRDefault="005832E3" w:rsidP="005832E3">
      <w:pPr>
        <w:pStyle w:val="ListParagraph"/>
        <w:numPr>
          <w:ilvl w:val="0"/>
          <w:numId w:val="22"/>
        </w:numPr>
        <w:spacing w:line="360" w:lineRule="auto"/>
      </w:pPr>
      <w:r>
        <w:lastRenderedPageBreak/>
        <w:t>Approval of Agenda</w:t>
      </w:r>
      <w:r w:rsidR="009E6ABB">
        <w:t xml:space="preserve"> </w:t>
      </w:r>
      <w:r w:rsidR="00E2075A">
        <w:t xml:space="preserve">– Motion to approve the agenda: </w:t>
      </w:r>
      <w:r w:rsidR="009E6ABB">
        <w:t xml:space="preserve">Dwayne </w:t>
      </w:r>
      <w:r w:rsidR="00E2075A">
        <w:t>Bourgeois 1st</w:t>
      </w:r>
      <w:r w:rsidR="009E6ABB">
        <w:t>, Nedra Davis 2</w:t>
      </w:r>
      <w:r w:rsidR="009E6ABB" w:rsidRPr="009E6ABB">
        <w:rPr>
          <w:vertAlign w:val="superscript"/>
        </w:rPr>
        <w:t>nd</w:t>
      </w:r>
      <w:r w:rsidR="009E6ABB">
        <w:t>.</w:t>
      </w:r>
    </w:p>
    <w:p w14:paraId="7CA3C2DB" w14:textId="1676F752" w:rsidR="00016FFF" w:rsidRDefault="005832E3" w:rsidP="005832E3">
      <w:pPr>
        <w:pStyle w:val="ListParagraph"/>
        <w:numPr>
          <w:ilvl w:val="0"/>
          <w:numId w:val="22"/>
        </w:numPr>
        <w:spacing w:line="360" w:lineRule="auto"/>
      </w:pPr>
      <w:r>
        <w:t xml:space="preserve">Introduction of new Chairman of CPRA, John Bradberry </w:t>
      </w:r>
      <w:r w:rsidR="00C05C53">
        <w:t>&amp; Michael Ellis, Executive Director CPRA</w:t>
      </w:r>
    </w:p>
    <w:p w14:paraId="636011C5" w14:textId="24B398D1" w:rsidR="00F11864" w:rsidRDefault="005832E3" w:rsidP="00F11864">
      <w:pPr>
        <w:pStyle w:val="ListParagraph"/>
        <w:numPr>
          <w:ilvl w:val="0"/>
          <w:numId w:val="22"/>
        </w:numPr>
        <w:spacing w:line="360" w:lineRule="auto"/>
      </w:pPr>
      <w:r>
        <w:t>Approval of Minutes</w:t>
      </w:r>
      <w:r w:rsidR="00244757">
        <w:t xml:space="preserve"> – Motion to approve the minutes</w:t>
      </w:r>
      <w:r w:rsidR="009E6ABB">
        <w:t xml:space="preserve"> Dwayne </w:t>
      </w:r>
      <w:r w:rsidR="00E2075A">
        <w:t xml:space="preserve">Bourgeois, </w:t>
      </w:r>
      <w:r w:rsidR="009E6ABB">
        <w:t>1</w:t>
      </w:r>
      <w:r w:rsidR="009E6ABB" w:rsidRPr="009E6ABB">
        <w:rPr>
          <w:vertAlign w:val="superscript"/>
        </w:rPr>
        <w:t>st</w:t>
      </w:r>
      <w:r w:rsidR="009E6ABB">
        <w:t xml:space="preserve"> </w:t>
      </w:r>
      <w:proofErr w:type="spellStart"/>
      <w:r w:rsidR="009E6ABB">
        <w:t>Deitmar</w:t>
      </w:r>
      <w:proofErr w:type="spellEnd"/>
      <w:r w:rsidR="009E6ABB">
        <w:t xml:space="preserve"> </w:t>
      </w:r>
      <w:r w:rsidR="001917AD">
        <w:t>Rietschier</w:t>
      </w:r>
      <w:r w:rsidR="00E2075A">
        <w:t xml:space="preserve"> </w:t>
      </w:r>
      <w:r w:rsidR="009E6ABB">
        <w:t>2nd</w:t>
      </w:r>
    </w:p>
    <w:p w14:paraId="62ED62D7" w14:textId="7796A6B4" w:rsidR="005832E3" w:rsidRDefault="005832E3" w:rsidP="00F11864">
      <w:pPr>
        <w:pStyle w:val="ListParagraph"/>
        <w:numPr>
          <w:ilvl w:val="0"/>
          <w:numId w:val="22"/>
        </w:numPr>
        <w:spacing w:line="360" w:lineRule="auto"/>
      </w:pPr>
      <w:r>
        <w:t xml:space="preserve">Report by Windell Curole </w:t>
      </w:r>
    </w:p>
    <w:p w14:paraId="47F5BA7B" w14:textId="77777777" w:rsidR="005832E3" w:rsidRPr="00060F27" w:rsidRDefault="005832E3" w:rsidP="005832E3">
      <w:pPr>
        <w:pStyle w:val="ListParagraph"/>
        <w:numPr>
          <w:ilvl w:val="1"/>
          <w:numId w:val="22"/>
        </w:numPr>
        <w:spacing w:line="360" w:lineRule="auto"/>
      </w:pPr>
      <w:r>
        <w:t>Comprehensive Hurricane Protection</w:t>
      </w:r>
    </w:p>
    <w:p w14:paraId="3FF70C87" w14:textId="295C803D" w:rsidR="00640DF2" w:rsidRDefault="005832E3" w:rsidP="006636E5">
      <w:pPr>
        <w:pStyle w:val="ListParagraph"/>
        <w:numPr>
          <w:ilvl w:val="1"/>
          <w:numId w:val="22"/>
        </w:numPr>
        <w:spacing w:line="240" w:lineRule="auto"/>
      </w:pPr>
      <w:r>
        <w:t>408 Permitting</w:t>
      </w:r>
      <w:r w:rsidR="00640DF2">
        <w:t xml:space="preserve"> – Will Tyson </w:t>
      </w:r>
      <w:r w:rsidR="00E07BED">
        <w:t xml:space="preserve">made comments on the studies made by the USACE.  Flow line study. </w:t>
      </w:r>
      <w:r w:rsidR="00DD0FA9">
        <w:t xml:space="preserve"> Have had talks with Col. Hansen.  Want to benefit the environment, navigation, etc. in S/E quadrant.   Atchafalaya – has Wax Lake and </w:t>
      </w:r>
      <w:proofErr w:type="spellStart"/>
      <w:r w:rsidR="00DD0FA9">
        <w:t>Atcha</w:t>
      </w:r>
      <w:proofErr w:type="spellEnd"/>
      <w:r w:rsidR="00DD0FA9">
        <w:t xml:space="preserve">/Morgan city. </w:t>
      </w:r>
      <w:r w:rsidR="00384F4B">
        <w:t xml:space="preserve">Need to talk hard look at discharge and use that. </w:t>
      </w:r>
    </w:p>
    <w:p w14:paraId="57878822" w14:textId="7725E36B" w:rsidR="00B232FF" w:rsidRDefault="00B232FF" w:rsidP="00B232FF">
      <w:pPr>
        <w:pStyle w:val="ListParagraph"/>
        <w:numPr>
          <w:ilvl w:val="0"/>
          <w:numId w:val="22"/>
        </w:numPr>
        <w:spacing w:line="240" w:lineRule="auto"/>
      </w:pPr>
      <w:r>
        <w:t>Reggie Dupre – Comprehensive overview of the Levee Consortium</w:t>
      </w:r>
      <w:r w:rsidR="00CA732B">
        <w:t>, history, funding, subcommittee</w:t>
      </w:r>
    </w:p>
    <w:p w14:paraId="4A9476AC" w14:textId="77777777" w:rsidR="005832E3" w:rsidRDefault="005832E3" w:rsidP="00F11864">
      <w:pPr>
        <w:pStyle w:val="ListParagraph"/>
        <w:numPr>
          <w:ilvl w:val="0"/>
          <w:numId w:val="22"/>
        </w:numPr>
        <w:spacing w:line="360" w:lineRule="auto"/>
      </w:pPr>
      <w:r>
        <w:t>Report by Dwayne Bourgeois, NLLD</w:t>
      </w:r>
    </w:p>
    <w:p w14:paraId="3C996EAA" w14:textId="03880A0C" w:rsidR="005832E3" w:rsidRDefault="005832E3" w:rsidP="00BA6BAB">
      <w:pPr>
        <w:pStyle w:val="ListParagraph"/>
        <w:numPr>
          <w:ilvl w:val="1"/>
          <w:numId w:val="22"/>
        </w:numPr>
        <w:spacing w:line="240" w:lineRule="auto"/>
      </w:pPr>
      <w:r>
        <w:t>NFIP Reform</w:t>
      </w:r>
      <w:r w:rsidR="00B232FF">
        <w:t xml:space="preserve"> </w:t>
      </w:r>
      <w:r w:rsidR="00C0362A">
        <w:t>–</w:t>
      </w:r>
      <w:r w:rsidR="00B232FF">
        <w:t xml:space="preserve"> </w:t>
      </w:r>
      <w:r w:rsidR="00C0362A">
        <w:t xml:space="preserve">benefits we have a commitment from Garret Graves 2017 for reauthorization to be our champion. He has formed a caucus, with Maxine Waters.  </w:t>
      </w:r>
      <w:r w:rsidR="00BB622D">
        <w:t xml:space="preserve">Heavy lift. U.S. needs education.  Look to stand up a coalition and activists arm to work with Garret. </w:t>
      </w:r>
    </w:p>
    <w:p w14:paraId="653742DA" w14:textId="612367AE" w:rsidR="005832E3" w:rsidRDefault="005832E3" w:rsidP="004C3B82">
      <w:pPr>
        <w:pStyle w:val="ListParagraph"/>
        <w:numPr>
          <w:ilvl w:val="1"/>
          <w:numId w:val="22"/>
        </w:numPr>
        <w:spacing w:line="240" w:lineRule="auto"/>
      </w:pPr>
      <w:r>
        <w:t>LAMP</w:t>
      </w:r>
      <w:r w:rsidR="00B232FF">
        <w:t xml:space="preserve"> </w:t>
      </w:r>
      <w:r w:rsidR="00BB622D">
        <w:t>–</w:t>
      </w:r>
      <w:r w:rsidR="00B232FF">
        <w:t xml:space="preserve"> </w:t>
      </w:r>
      <w:r w:rsidR="00BB622D">
        <w:t>process by which F</w:t>
      </w:r>
      <w:r w:rsidR="005F2EFD">
        <w:t>EMA</w:t>
      </w:r>
      <w:r w:rsidR="00BB622D">
        <w:t xml:space="preserve"> gives credit to </w:t>
      </w:r>
      <w:proofErr w:type="spellStart"/>
      <w:r w:rsidR="00BB622D">
        <w:t>non accredited</w:t>
      </w:r>
      <w:proofErr w:type="spellEnd"/>
      <w:r w:rsidR="00BB622D">
        <w:t xml:space="preserve"> l</w:t>
      </w:r>
      <w:r w:rsidR="00B870ED">
        <w:t>evees. Nicole Cutforth is organizing</w:t>
      </w:r>
      <w:r w:rsidR="00BB622D">
        <w:t xml:space="preserve">. </w:t>
      </w:r>
    </w:p>
    <w:p w14:paraId="140C8FE5" w14:textId="4FC641D7" w:rsidR="005832E3" w:rsidRDefault="005832E3" w:rsidP="00AB5359">
      <w:pPr>
        <w:pStyle w:val="ListParagraph"/>
        <w:numPr>
          <w:ilvl w:val="1"/>
          <w:numId w:val="22"/>
        </w:numPr>
        <w:spacing w:line="240" w:lineRule="auto"/>
      </w:pPr>
      <w:r>
        <w:t>FFRMS</w:t>
      </w:r>
      <w:r w:rsidR="00B232FF">
        <w:t xml:space="preserve"> </w:t>
      </w:r>
      <w:r w:rsidR="00AB5359">
        <w:t>–</w:t>
      </w:r>
      <w:r w:rsidR="00B232FF">
        <w:t xml:space="preserve"> </w:t>
      </w:r>
      <w:r w:rsidR="00AB5359">
        <w:t xml:space="preserve">federal issue, Fed choose baseline elevation if investment in project. Could impact 404, 408, etc. Contradictions of terms, all actions all agencies. </w:t>
      </w:r>
      <w:r w:rsidR="00BD1021">
        <w:t xml:space="preserve"> Post office example.  Potential of touching us in every aspect.  </w:t>
      </w:r>
      <w:r w:rsidR="005C424E">
        <w:t>N</w:t>
      </w:r>
      <w:r w:rsidR="00825059">
        <w:t>ew news: letter march 16, 2016 C</w:t>
      </w:r>
      <w:r w:rsidR="005C424E">
        <w:t xml:space="preserve">hairman </w:t>
      </w:r>
      <w:proofErr w:type="spellStart"/>
      <w:r w:rsidR="005C424E">
        <w:t>Krenshaw</w:t>
      </w:r>
      <w:proofErr w:type="spellEnd"/>
      <w:r w:rsidR="005C424E">
        <w:t xml:space="preserve"> appropriations, as this committee considers appropriations, following language, can’t enforce</w:t>
      </w:r>
      <w:r w:rsidR="00825059">
        <w:t xml:space="preserve">. They are paying attention. </w:t>
      </w:r>
    </w:p>
    <w:p w14:paraId="020B589B" w14:textId="106FF0A6" w:rsidR="00430A73" w:rsidRPr="00060F27" w:rsidRDefault="005832E3" w:rsidP="00B65F9A">
      <w:pPr>
        <w:pStyle w:val="ListParagraph"/>
        <w:numPr>
          <w:ilvl w:val="1"/>
          <w:numId w:val="22"/>
        </w:numPr>
        <w:spacing w:line="240" w:lineRule="auto"/>
      </w:pPr>
      <w:r>
        <w:t>WOTUS</w:t>
      </w:r>
      <w:r w:rsidR="00B232FF">
        <w:t xml:space="preserve"> </w:t>
      </w:r>
      <w:r w:rsidR="00B65F9A">
        <w:t>–</w:t>
      </w:r>
      <w:r w:rsidR="00B232FF">
        <w:t xml:space="preserve"> </w:t>
      </w:r>
      <w:r w:rsidR="00B65F9A">
        <w:t>6</w:t>
      </w:r>
      <w:r w:rsidR="00B65F9A" w:rsidRPr="00B65F9A">
        <w:rPr>
          <w:vertAlign w:val="superscript"/>
        </w:rPr>
        <w:t>th</w:t>
      </w:r>
      <w:r w:rsidR="00B65F9A">
        <w:t xml:space="preserve"> Circuit Appeals Court stay - sits there.  It is less clear.  EPA has made it less clear. </w:t>
      </w:r>
      <w:r w:rsidR="007076F4">
        <w:t xml:space="preserve"> Was a bill last year that was passed House and Senate to stop </w:t>
      </w:r>
      <w:proofErr w:type="gramStart"/>
      <w:r w:rsidR="007076F4">
        <w:t>it.</w:t>
      </w:r>
      <w:proofErr w:type="gramEnd"/>
      <w:r w:rsidR="007076F4">
        <w:t xml:space="preserve"> Obama veto</w:t>
      </w:r>
      <w:r w:rsidR="009B235B">
        <w:t>e</w:t>
      </w:r>
      <w:r w:rsidR="007076F4">
        <w:t>d Jan. 19</w:t>
      </w:r>
      <w:r w:rsidR="007076F4" w:rsidRPr="007076F4">
        <w:rPr>
          <w:vertAlign w:val="superscript"/>
        </w:rPr>
        <w:t>th</w:t>
      </w:r>
      <w:r w:rsidR="007076F4">
        <w:t xml:space="preserve"> 2016.</w:t>
      </w:r>
      <w:r w:rsidR="005913A5">
        <w:t xml:space="preserve"> It will next go to the Supreme Court. </w:t>
      </w:r>
      <w:r w:rsidR="00460C12">
        <w:t xml:space="preserve">Looking at if it applies nationwide. </w:t>
      </w:r>
      <w:r w:rsidR="00430A73">
        <w:t>Cory K</w:t>
      </w:r>
      <w:r w:rsidR="007B1009">
        <w:t>ief</w:t>
      </w:r>
      <w:r w:rsidR="00430A73">
        <w:t xml:space="preserve"> comment: the way the rest of the country looks at this is why are </w:t>
      </w:r>
      <w:proofErr w:type="spellStart"/>
      <w:r w:rsidR="00430A73">
        <w:t>ya’ll</w:t>
      </w:r>
      <w:proofErr w:type="spellEnd"/>
      <w:r w:rsidR="00430A73">
        <w:t xml:space="preserve"> over there?  The rest of the country doesn’t understand the problem.  They think we shouldn't be down here.  There will be more challenges ahead.  </w:t>
      </w:r>
    </w:p>
    <w:p w14:paraId="2E080157" w14:textId="77777777" w:rsidR="005832E3" w:rsidRDefault="005832E3" w:rsidP="005832E3">
      <w:pPr>
        <w:pStyle w:val="ListParagraph"/>
        <w:numPr>
          <w:ilvl w:val="0"/>
          <w:numId w:val="23"/>
        </w:numPr>
        <w:spacing w:line="360" w:lineRule="auto"/>
      </w:pPr>
      <w:r>
        <w:t>Report by Nedra Davis, CPCRPA</w:t>
      </w:r>
    </w:p>
    <w:p w14:paraId="04283C67" w14:textId="77777777" w:rsidR="005832E3" w:rsidRDefault="005832E3" w:rsidP="005832E3">
      <w:pPr>
        <w:pStyle w:val="ListParagraph"/>
        <w:numPr>
          <w:ilvl w:val="1"/>
          <w:numId w:val="23"/>
        </w:numPr>
        <w:spacing w:line="360" w:lineRule="auto"/>
      </w:pPr>
      <w:r>
        <w:t>Chenier Plain Authority’s Strategic Plan</w:t>
      </w:r>
    </w:p>
    <w:p w14:paraId="16A1EE13" w14:textId="77777777" w:rsidR="005832E3" w:rsidRDefault="005832E3" w:rsidP="005832E3">
      <w:pPr>
        <w:pStyle w:val="ListParagraph"/>
        <w:numPr>
          <w:ilvl w:val="0"/>
          <w:numId w:val="23"/>
        </w:numPr>
        <w:spacing w:line="360" w:lineRule="auto"/>
      </w:pPr>
      <w:r>
        <w:t>Report by Reggie Dupre, TLCD</w:t>
      </w:r>
    </w:p>
    <w:p w14:paraId="23AB25EE" w14:textId="4352177D" w:rsidR="00570CF1" w:rsidRDefault="005832E3" w:rsidP="00DB5A62">
      <w:pPr>
        <w:pStyle w:val="ListParagraph"/>
        <w:numPr>
          <w:ilvl w:val="1"/>
          <w:numId w:val="23"/>
        </w:numPr>
        <w:spacing w:line="240" w:lineRule="auto"/>
      </w:pPr>
      <w:r>
        <w:t>Discussion of 2016 Regular Legislative Session Issues</w:t>
      </w:r>
      <w:r w:rsidR="00DB5A62">
        <w:t xml:space="preserve"> – terrible special session.  Battling with budget holes, freshmen legislators, </w:t>
      </w:r>
      <w:proofErr w:type="gramStart"/>
      <w:r w:rsidR="00DB5A62">
        <w:t>new</w:t>
      </w:r>
      <w:proofErr w:type="gramEnd"/>
      <w:r w:rsidR="00DB5A62">
        <w:t xml:space="preserve"> governor.  Issues that need to be address out of Lafourche</w:t>
      </w:r>
      <w:r w:rsidR="00752AB6">
        <w:t xml:space="preserve">. Fair market value standard will be used and statutory clarification needed.  </w:t>
      </w:r>
      <w:r w:rsidR="00904ADF">
        <w:t xml:space="preserve">Rep Magee – new bill, right of appropriation mineral rights stay with owner.  Windell if facing – ultra dangerous </w:t>
      </w:r>
      <w:proofErr w:type="gramStart"/>
      <w:r w:rsidR="00904ADF">
        <w:t>activity (gun range) only place</w:t>
      </w:r>
      <w:proofErr w:type="gramEnd"/>
      <w:r w:rsidR="00904ADF">
        <w:t xml:space="preserve"> you can shoot 50 caliber bullets coming through the berm to the levee.  Need to have it cleared up.  </w:t>
      </w:r>
      <w:r w:rsidR="00447EAC">
        <w:t xml:space="preserve">Public bid law – unilateral change orders – have right to fight price in court.  </w:t>
      </w:r>
      <w:r w:rsidR="008A7B4E">
        <w:t xml:space="preserve">Discussion with </w:t>
      </w:r>
      <w:r w:rsidR="00C54C23">
        <w:t>piggyback</w:t>
      </w:r>
      <w:r w:rsidR="008A7B4E">
        <w:t xml:space="preserve"> on purchasing equipment.  For levee districts can </w:t>
      </w:r>
      <w:r w:rsidR="00C54C23">
        <w:t>piggyback</w:t>
      </w:r>
      <w:r w:rsidR="008A7B4E">
        <w:t xml:space="preserve"> from one year from opening of bid.  Others have completed valid contract.  </w:t>
      </w:r>
      <w:r w:rsidR="002765F3">
        <w:t xml:space="preserve">You may want to discuss the WRDA bill.  </w:t>
      </w:r>
      <w:r w:rsidR="00626988">
        <w:t xml:space="preserve">A concurrent resolution </w:t>
      </w:r>
      <w:r w:rsidR="00B96560">
        <w:t xml:space="preserve">from the LA State </w:t>
      </w:r>
      <w:r w:rsidR="00626988">
        <w:t xml:space="preserve">may be needed.  Mike Henry, our lobbyist in DC is working on it.  </w:t>
      </w:r>
      <w:r w:rsidR="001E0984">
        <w:t xml:space="preserve">Document our suggestions.  </w:t>
      </w:r>
    </w:p>
    <w:p w14:paraId="43C5C2EF" w14:textId="5B21CD7B" w:rsidR="00570CF1" w:rsidRDefault="00570CF1" w:rsidP="00DB5A62">
      <w:pPr>
        <w:pStyle w:val="ListParagraph"/>
        <w:numPr>
          <w:ilvl w:val="1"/>
          <w:numId w:val="23"/>
        </w:numPr>
        <w:spacing w:line="240" w:lineRule="auto"/>
      </w:pPr>
      <w:r>
        <w:lastRenderedPageBreak/>
        <w:t xml:space="preserve">Windell – need to get issues together for next session. </w:t>
      </w:r>
    </w:p>
    <w:p w14:paraId="731B2F6F" w14:textId="6EF7D9FE" w:rsidR="005E43C4" w:rsidRDefault="005E43C4" w:rsidP="00DB5A62">
      <w:pPr>
        <w:pStyle w:val="ListParagraph"/>
        <w:numPr>
          <w:ilvl w:val="1"/>
          <w:numId w:val="23"/>
        </w:numPr>
        <w:spacing w:line="240" w:lineRule="auto"/>
      </w:pPr>
      <w:r>
        <w:t xml:space="preserve">Nedra – the retirement committee will hear the Sen. Morrish bill on employment </w:t>
      </w:r>
      <w:r w:rsidR="0018219B">
        <w:t xml:space="preserve">with in the Levee boards </w:t>
      </w:r>
      <w:r>
        <w:t xml:space="preserve">next Monday.  </w:t>
      </w:r>
    </w:p>
    <w:p w14:paraId="049E0655" w14:textId="0714D0A2" w:rsidR="00A32D60" w:rsidRDefault="00A32D60" w:rsidP="00DB5A62">
      <w:pPr>
        <w:pStyle w:val="ListParagraph"/>
        <w:numPr>
          <w:ilvl w:val="1"/>
          <w:numId w:val="23"/>
        </w:numPr>
        <w:spacing w:line="240" w:lineRule="auto"/>
      </w:pPr>
      <w:r>
        <w:t xml:space="preserve">Chip Kline – in future if we could have a meeting to figure out local level needs and send one package of needs.  Please resend.  </w:t>
      </w:r>
    </w:p>
    <w:p w14:paraId="212CA2E1" w14:textId="77777777" w:rsidR="005832E3" w:rsidRDefault="005832E3" w:rsidP="005832E3">
      <w:pPr>
        <w:pStyle w:val="ListParagraph"/>
        <w:numPr>
          <w:ilvl w:val="0"/>
          <w:numId w:val="23"/>
        </w:numPr>
        <w:spacing w:line="360" w:lineRule="auto"/>
      </w:pPr>
      <w:r>
        <w:t>Report by Dietmar Rietschier</w:t>
      </w:r>
    </w:p>
    <w:p w14:paraId="48715BD8" w14:textId="341A0DB9" w:rsidR="005832E3" w:rsidRDefault="005832E3" w:rsidP="00A60F81">
      <w:pPr>
        <w:pStyle w:val="ListParagraph"/>
        <w:numPr>
          <w:ilvl w:val="1"/>
          <w:numId w:val="23"/>
        </w:numPr>
        <w:spacing w:line="240" w:lineRule="auto"/>
      </w:pPr>
      <w:r>
        <w:t>Comite River Diversion Canal Project</w:t>
      </w:r>
      <w:r w:rsidR="00647564">
        <w:t xml:space="preserve"> – short package – handout. </w:t>
      </w:r>
      <w:r w:rsidR="00A60F81">
        <w:t xml:space="preserve"> Baton Rouge can’t do it ourselves.  It's a much bigger problem.</w:t>
      </w:r>
      <w:r w:rsidR="007B70B4">
        <w:t xml:space="preserve"> </w:t>
      </w:r>
      <w:r w:rsidR="00A60F81">
        <w:t xml:space="preserve">  </w:t>
      </w:r>
      <w:r w:rsidR="00E46813">
        <w:t xml:space="preserve">Tax passed by 66%.  </w:t>
      </w:r>
      <w:r w:rsidR="00F901F9">
        <w:t xml:space="preserve">Project problems with USACE. </w:t>
      </w:r>
      <w:r w:rsidR="000061F1">
        <w:t xml:space="preserve"> 15% of project done so far. </w:t>
      </w:r>
    </w:p>
    <w:p w14:paraId="3FDD3999" w14:textId="77777777" w:rsidR="005832E3" w:rsidRDefault="005832E3" w:rsidP="005832E3">
      <w:pPr>
        <w:pStyle w:val="ListParagraph"/>
        <w:numPr>
          <w:ilvl w:val="0"/>
          <w:numId w:val="23"/>
        </w:numPr>
        <w:spacing w:line="360" w:lineRule="auto"/>
      </w:pPr>
      <w:r>
        <w:t>Public Comment</w:t>
      </w:r>
    </w:p>
    <w:p w14:paraId="3C2360FD" w14:textId="111C72E6" w:rsidR="00B6733D" w:rsidRDefault="005832E3" w:rsidP="005832E3">
      <w:pPr>
        <w:pStyle w:val="ListParagraph"/>
        <w:numPr>
          <w:ilvl w:val="0"/>
          <w:numId w:val="23"/>
        </w:numPr>
        <w:spacing w:line="360" w:lineRule="auto"/>
      </w:pPr>
      <w:r>
        <w:t>Adjou</w:t>
      </w:r>
      <w:r w:rsidR="00B6733D">
        <w:t>rn – Motion to adjourn by Reggie Dupre and 2</w:t>
      </w:r>
      <w:r w:rsidR="00B6733D" w:rsidRPr="00B6733D">
        <w:rPr>
          <w:vertAlign w:val="superscript"/>
        </w:rPr>
        <w:t>nd</w:t>
      </w:r>
      <w:r w:rsidR="00B6733D">
        <w:t xml:space="preserve"> by Will Tyson</w:t>
      </w:r>
    </w:p>
    <w:p w14:paraId="60A709C4" w14:textId="321DCBE2" w:rsidR="008A0385" w:rsidRPr="008A0385" w:rsidRDefault="008A0385" w:rsidP="008A0385">
      <w:pPr>
        <w:rPr>
          <w:rFonts w:ascii="Times New Roman" w:hAnsi="Times New Roman" w:cs="Times New Roman"/>
          <w:bCs/>
        </w:rPr>
      </w:pPr>
      <w:r w:rsidRPr="008A0385">
        <w:rPr>
          <w:rFonts w:ascii="Times New Roman" w:hAnsi="Times New Roman" w:cs="Times New Roman"/>
          <w:bCs/>
        </w:rPr>
        <w:t>Chair, Windell C</w:t>
      </w:r>
      <w:r w:rsidR="00346D72">
        <w:rPr>
          <w:rFonts w:ascii="Times New Roman" w:hAnsi="Times New Roman" w:cs="Times New Roman"/>
          <w:bCs/>
        </w:rPr>
        <w:t>uro</w:t>
      </w:r>
      <w:r w:rsidR="007B70B4">
        <w:rPr>
          <w:rFonts w:ascii="Times New Roman" w:hAnsi="Times New Roman" w:cs="Times New Roman"/>
          <w:bCs/>
        </w:rPr>
        <w:t>le adjourned the meeting</w:t>
      </w:r>
      <w:r w:rsidR="00B6733D">
        <w:rPr>
          <w:rFonts w:ascii="Times New Roman" w:hAnsi="Times New Roman" w:cs="Times New Roman"/>
          <w:bCs/>
        </w:rPr>
        <w:t xml:space="preserve"> at 3:33</w:t>
      </w:r>
      <w:r w:rsidR="00346D72">
        <w:rPr>
          <w:rFonts w:ascii="Times New Roman" w:hAnsi="Times New Roman" w:cs="Times New Roman"/>
          <w:bCs/>
        </w:rPr>
        <w:t>PM</w:t>
      </w:r>
      <w:r w:rsidRPr="008A0385">
        <w:rPr>
          <w:rFonts w:ascii="Times New Roman" w:hAnsi="Times New Roman" w:cs="Times New Roman"/>
          <w:bCs/>
        </w:rPr>
        <w:t>.</w:t>
      </w:r>
    </w:p>
    <w:p w14:paraId="4635F788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65F56C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4F6AADB7" w14:textId="68AF7E6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ATTEST:</w:t>
      </w:r>
    </w:p>
    <w:p w14:paraId="355DC085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222804" w14:textId="77777777" w:rsidR="008A0385" w:rsidRDefault="008A0385" w:rsidP="008A0385">
      <w:r>
        <w:rPr>
          <w:rFonts w:ascii="Times New Roman" w:hAnsi="Times New Roman" w:cs="Times New Roman"/>
          <w:b/>
          <w:bCs/>
        </w:rPr>
        <w:t>________________________________</w:t>
      </w:r>
    </w:p>
    <w:p w14:paraId="7D42367E" w14:textId="6E43EAF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Nedra Davis</w:t>
      </w:r>
    </w:p>
    <w:p w14:paraId="573FBB25" w14:textId="78F2A652" w:rsidR="003202FD" w:rsidRPr="00072433" w:rsidRDefault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Secretary</w:t>
      </w:r>
    </w:p>
    <w:sectPr w:rsidR="003202FD" w:rsidRPr="00072433" w:rsidSect="006C24D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D6"/>
    <w:multiLevelType w:val="hybridMultilevel"/>
    <w:tmpl w:val="7B8C15C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71A"/>
    <w:multiLevelType w:val="hybridMultilevel"/>
    <w:tmpl w:val="E68AD27C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5719"/>
    <w:multiLevelType w:val="hybridMultilevel"/>
    <w:tmpl w:val="43207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25AEF"/>
    <w:multiLevelType w:val="hybridMultilevel"/>
    <w:tmpl w:val="AB926E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352B33"/>
    <w:multiLevelType w:val="hybridMultilevel"/>
    <w:tmpl w:val="1F3C85DE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F6F54"/>
    <w:multiLevelType w:val="hybridMultilevel"/>
    <w:tmpl w:val="941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030A8"/>
    <w:multiLevelType w:val="hybridMultilevel"/>
    <w:tmpl w:val="84EE38C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219E"/>
    <w:multiLevelType w:val="hybridMultilevel"/>
    <w:tmpl w:val="ADCE32F2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37E8"/>
    <w:multiLevelType w:val="hybridMultilevel"/>
    <w:tmpl w:val="79AC307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754F"/>
    <w:multiLevelType w:val="hybridMultilevel"/>
    <w:tmpl w:val="399A54A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67743"/>
    <w:multiLevelType w:val="hybridMultilevel"/>
    <w:tmpl w:val="1546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7254CD"/>
    <w:multiLevelType w:val="hybridMultilevel"/>
    <w:tmpl w:val="23EC5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D6244"/>
    <w:multiLevelType w:val="multilevel"/>
    <w:tmpl w:val="84EE38CA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D790E"/>
    <w:multiLevelType w:val="hybridMultilevel"/>
    <w:tmpl w:val="76BED548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4761B"/>
    <w:multiLevelType w:val="hybridMultilevel"/>
    <w:tmpl w:val="51A6A5E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30F"/>
    <w:multiLevelType w:val="hybridMultilevel"/>
    <w:tmpl w:val="D26ABC90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92312"/>
    <w:multiLevelType w:val="hybridMultilevel"/>
    <w:tmpl w:val="D1E8420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2"/>
  </w:num>
  <w:num w:numId="7">
    <w:abstractNumId w:val="7"/>
  </w:num>
  <w:num w:numId="8">
    <w:abstractNumId w:val="18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17"/>
  </w:num>
  <w:num w:numId="14">
    <w:abstractNumId w:val="10"/>
  </w:num>
  <w:num w:numId="15">
    <w:abstractNumId w:val="6"/>
  </w:num>
  <w:num w:numId="16">
    <w:abstractNumId w:val="2"/>
  </w:num>
  <w:num w:numId="17">
    <w:abstractNumId w:val="14"/>
  </w:num>
  <w:num w:numId="18">
    <w:abstractNumId w:val="0"/>
  </w:num>
  <w:num w:numId="19">
    <w:abstractNumId w:val="9"/>
  </w:num>
  <w:num w:numId="20">
    <w:abstractNumId w:val="4"/>
  </w:num>
  <w:num w:numId="21">
    <w:abstractNumId w:val="11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A"/>
    <w:rsid w:val="000061F1"/>
    <w:rsid w:val="00011134"/>
    <w:rsid w:val="00016FFF"/>
    <w:rsid w:val="00032581"/>
    <w:rsid w:val="00043E4D"/>
    <w:rsid w:val="00066A80"/>
    <w:rsid w:val="00072433"/>
    <w:rsid w:val="000767FD"/>
    <w:rsid w:val="00082BFB"/>
    <w:rsid w:val="00094993"/>
    <w:rsid w:val="000A1E14"/>
    <w:rsid w:val="000D77CF"/>
    <w:rsid w:val="00127834"/>
    <w:rsid w:val="00133850"/>
    <w:rsid w:val="0018219B"/>
    <w:rsid w:val="00186BAC"/>
    <w:rsid w:val="001917AD"/>
    <w:rsid w:val="00193FC5"/>
    <w:rsid w:val="001D41C0"/>
    <w:rsid w:val="001E0984"/>
    <w:rsid w:val="001F62EC"/>
    <w:rsid w:val="00202E7D"/>
    <w:rsid w:val="0022032C"/>
    <w:rsid w:val="00244757"/>
    <w:rsid w:val="0024636D"/>
    <w:rsid w:val="002654C6"/>
    <w:rsid w:val="002765F3"/>
    <w:rsid w:val="002A2F7C"/>
    <w:rsid w:val="002B157B"/>
    <w:rsid w:val="002B5214"/>
    <w:rsid w:val="002C2C9A"/>
    <w:rsid w:val="002C3694"/>
    <w:rsid w:val="002D1F3D"/>
    <w:rsid w:val="002D66E8"/>
    <w:rsid w:val="002F324D"/>
    <w:rsid w:val="0031362E"/>
    <w:rsid w:val="0031679E"/>
    <w:rsid w:val="003202FD"/>
    <w:rsid w:val="00330C9C"/>
    <w:rsid w:val="00346D72"/>
    <w:rsid w:val="00384F4B"/>
    <w:rsid w:val="00392861"/>
    <w:rsid w:val="003A4A8B"/>
    <w:rsid w:val="003A6560"/>
    <w:rsid w:val="003B0883"/>
    <w:rsid w:val="003C6244"/>
    <w:rsid w:val="003F0D94"/>
    <w:rsid w:val="004025D0"/>
    <w:rsid w:val="00402970"/>
    <w:rsid w:val="00425D88"/>
    <w:rsid w:val="00430A73"/>
    <w:rsid w:val="00447EAC"/>
    <w:rsid w:val="00460C12"/>
    <w:rsid w:val="00487ED6"/>
    <w:rsid w:val="004A667E"/>
    <w:rsid w:val="004C2B64"/>
    <w:rsid w:val="004C3B82"/>
    <w:rsid w:val="00517BC1"/>
    <w:rsid w:val="005411D2"/>
    <w:rsid w:val="00546ED4"/>
    <w:rsid w:val="00557CCE"/>
    <w:rsid w:val="00570CF1"/>
    <w:rsid w:val="005717DE"/>
    <w:rsid w:val="00581797"/>
    <w:rsid w:val="005832E3"/>
    <w:rsid w:val="005854DF"/>
    <w:rsid w:val="005913A5"/>
    <w:rsid w:val="005C424E"/>
    <w:rsid w:val="005E43C4"/>
    <w:rsid w:val="005F2627"/>
    <w:rsid w:val="005F2EFD"/>
    <w:rsid w:val="006158FA"/>
    <w:rsid w:val="00626988"/>
    <w:rsid w:val="0063288C"/>
    <w:rsid w:val="00640DF2"/>
    <w:rsid w:val="0064193F"/>
    <w:rsid w:val="00643CAA"/>
    <w:rsid w:val="00647564"/>
    <w:rsid w:val="006636E5"/>
    <w:rsid w:val="00681113"/>
    <w:rsid w:val="00690F64"/>
    <w:rsid w:val="006C24D7"/>
    <w:rsid w:val="006D6A89"/>
    <w:rsid w:val="006D7CC3"/>
    <w:rsid w:val="007076F4"/>
    <w:rsid w:val="007079A7"/>
    <w:rsid w:val="007370C4"/>
    <w:rsid w:val="00752AB6"/>
    <w:rsid w:val="00763C13"/>
    <w:rsid w:val="0076533D"/>
    <w:rsid w:val="00775084"/>
    <w:rsid w:val="00781606"/>
    <w:rsid w:val="00785D6C"/>
    <w:rsid w:val="007B1009"/>
    <w:rsid w:val="007B70B4"/>
    <w:rsid w:val="007C1B8C"/>
    <w:rsid w:val="007D7D54"/>
    <w:rsid w:val="007E2DA1"/>
    <w:rsid w:val="0080536D"/>
    <w:rsid w:val="00807FE8"/>
    <w:rsid w:val="00825059"/>
    <w:rsid w:val="008252AF"/>
    <w:rsid w:val="0083227E"/>
    <w:rsid w:val="00833DD0"/>
    <w:rsid w:val="0084145A"/>
    <w:rsid w:val="00841E30"/>
    <w:rsid w:val="00845050"/>
    <w:rsid w:val="00877D64"/>
    <w:rsid w:val="008A0385"/>
    <w:rsid w:val="008A3175"/>
    <w:rsid w:val="008A7B4E"/>
    <w:rsid w:val="008E4A4E"/>
    <w:rsid w:val="008F7FCE"/>
    <w:rsid w:val="00904ADF"/>
    <w:rsid w:val="009203AC"/>
    <w:rsid w:val="00920A35"/>
    <w:rsid w:val="00932D9E"/>
    <w:rsid w:val="00936B4C"/>
    <w:rsid w:val="0095095E"/>
    <w:rsid w:val="009538F7"/>
    <w:rsid w:val="00975BE4"/>
    <w:rsid w:val="00993C9A"/>
    <w:rsid w:val="00993D61"/>
    <w:rsid w:val="009B235B"/>
    <w:rsid w:val="009E6ABB"/>
    <w:rsid w:val="00A25811"/>
    <w:rsid w:val="00A32D60"/>
    <w:rsid w:val="00A529D1"/>
    <w:rsid w:val="00A60F81"/>
    <w:rsid w:val="00A7078D"/>
    <w:rsid w:val="00A91372"/>
    <w:rsid w:val="00AA189F"/>
    <w:rsid w:val="00AB5359"/>
    <w:rsid w:val="00AB5D41"/>
    <w:rsid w:val="00AC68C4"/>
    <w:rsid w:val="00AD068C"/>
    <w:rsid w:val="00AE00C0"/>
    <w:rsid w:val="00AE7AEF"/>
    <w:rsid w:val="00B0232C"/>
    <w:rsid w:val="00B16CFF"/>
    <w:rsid w:val="00B232FF"/>
    <w:rsid w:val="00B24457"/>
    <w:rsid w:val="00B44642"/>
    <w:rsid w:val="00B61E7E"/>
    <w:rsid w:val="00B62D87"/>
    <w:rsid w:val="00B65F9A"/>
    <w:rsid w:val="00B6733D"/>
    <w:rsid w:val="00B83116"/>
    <w:rsid w:val="00B870ED"/>
    <w:rsid w:val="00B942EC"/>
    <w:rsid w:val="00B96560"/>
    <w:rsid w:val="00BA6BAB"/>
    <w:rsid w:val="00BB44A7"/>
    <w:rsid w:val="00BB4702"/>
    <w:rsid w:val="00BB622D"/>
    <w:rsid w:val="00BD1021"/>
    <w:rsid w:val="00BD149C"/>
    <w:rsid w:val="00BD425D"/>
    <w:rsid w:val="00BF06DA"/>
    <w:rsid w:val="00C0362A"/>
    <w:rsid w:val="00C05C53"/>
    <w:rsid w:val="00C14496"/>
    <w:rsid w:val="00C54C23"/>
    <w:rsid w:val="00C67B59"/>
    <w:rsid w:val="00CA096A"/>
    <w:rsid w:val="00CA732B"/>
    <w:rsid w:val="00CB7B70"/>
    <w:rsid w:val="00CC6B8B"/>
    <w:rsid w:val="00CD02BD"/>
    <w:rsid w:val="00CD5E5A"/>
    <w:rsid w:val="00CF4CED"/>
    <w:rsid w:val="00CF6187"/>
    <w:rsid w:val="00D0339A"/>
    <w:rsid w:val="00D03E24"/>
    <w:rsid w:val="00D1181D"/>
    <w:rsid w:val="00D3299E"/>
    <w:rsid w:val="00D32FFA"/>
    <w:rsid w:val="00D4162A"/>
    <w:rsid w:val="00D66D03"/>
    <w:rsid w:val="00D87D66"/>
    <w:rsid w:val="00DA3557"/>
    <w:rsid w:val="00DB5A62"/>
    <w:rsid w:val="00DB5E7D"/>
    <w:rsid w:val="00DC222C"/>
    <w:rsid w:val="00DD02DA"/>
    <w:rsid w:val="00DD0FA9"/>
    <w:rsid w:val="00DF29D8"/>
    <w:rsid w:val="00E0323A"/>
    <w:rsid w:val="00E07BED"/>
    <w:rsid w:val="00E10B3C"/>
    <w:rsid w:val="00E2075A"/>
    <w:rsid w:val="00E25953"/>
    <w:rsid w:val="00E45F10"/>
    <w:rsid w:val="00E46813"/>
    <w:rsid w:val="00E5791B"/>
    <w:rsid w:val="00E61BEB"/>
    <w:rsid w:val="00E873AD"/>
    <w:rsid w:val="00E934EA"/>
    <w:rsid w:val="00E93C0D"/>
    <w:rsid w:val="00E95A21"/>
    <w:rsid w:val="00EB7F93"/>
    <w:rsid w:val="00EE1D45"/>
    <w:rsid w:val="00EE4F5F"/>
    <w:rsid w:val="00F11864"/>
    <w:rsid w:val="00F12E08"/>
    <w:rsid w:val="00F15CB8"/>
    <w:rsid w:val="00F43A73"/>
    <w:rsid w:val="00F53E96"/>
    <w:rsid w:val="00F901F9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4252</Characters>
  <Application>Microsoft Office Word</Application>
  <DocSecurity>4</DocSecurity>
  <Lines>170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2014-10-06T13:48:00Z</cp:lastPrinted>
  <dcterms:created xsi:type="dcterms:W3CDTF">2016-04-04T19:30:00Z</dcterms:created>
  <dcterms:modified xsi:type="dcterms:W3CDTF">2016-04-04T19:30:00Z</dcterms:modified>
</cp:coreProperties>
</file>